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9D" w:rsidRPr="00FE4BA7" w:rsidRDefault="0077649D" w:rsidP="00156D92">
      <w:pPr>
        <w:pStyle w:val="Heading2"/>
        <w:jc w:val="both"/>
        <w:rPr>
          <w:b w:val="0"/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rStyle w:val="mw-headline"/>
          <w:b w:val="0"/>
          <w:color w:val="0F243E" w:themeColor="text2" w:themeShade="80"/>
          <w:sz w:val="48"/>
          <w:szCs w:val="48"/>
          <w:u w:val="single"/>
          <w:lang w:val="hu-HU"/>
        </w:rPr>
        <w:t>A papírok csoportosítása</w:t>
      </w:r>
      <w:r w:rsidRPr="00FE4BA7">
        <w:rPr>
          <w:rStyle w:val="mw-editsection-bracket"/>
          <w:b w:val="0"/>
          <w:color w:val="0F243E" w:themeColor="text2" w:themeShade="80"/>
          <w:sz w:val="48"/>
          <w:szCs w:val="48"/>
          <w:u w:val="single"/>
          <w:lang w:val="hu-HU"/>
        </w:rPr>
        <w:t>[</w:t>
      </w:r>
      <w:hyperlink r:id="rId7" w:tooltip="Szakasz szerkesztése: A papírok csoportosítása" w:history="1">
        <w:r w:rsidRPr="00FE4BA7">
          <w:rPr>
            <w:rStyle w:val="Hyperlink"/>
            <w:b w:val="0"/>
            <w:color w:val="0F243E" w:themeColor="text2" w:themeShade="80"/>
            <w:sz w:val="48"/>
            <w:szCs w:val="48"/>
            <w:lang w:val="hu-HU"/>
          </w:rPr>
          <w:t>szerkesztés</w:t>
        </w:r>
      </w:hyperlink>
      <w:r w:rsidRPr="00FE4BA7">
        <w:rPr>
          <w:rStyle w:val="mw-editsection-bracket"/>
          <w:b w:val="0"/>
          <w:color w:val="0F243E" w:themeColor="text2" w:themeShade="80"/>
          <w:sz w:val="48"/>
          <w:szCs w:val="48"/>
          <w:u w:val="single"/>
          <w:lang w:val="hu-HU"/>
        </w:rPr>
        <w:t>]</w:t>
      </w:r>
    </w:p>
    <w:p w:rsidR="0077649D" w:rsidRPr="00FE4BA7" w:rsidRDefault="0077649D" w:rsidP="00156D92">
      <w:pPr>
        <w:pStyle w:val="NormalWeb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Összetétel szerint:</w:t>
      </w:r>
    </w:p>
    <w:p w:rsidR="0077649D" w:rsidRPr="00FE4BA7" w:rsidRDefault="0077649D" w:rsidP="00156D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fatartalmú,</w:t>
      </w:r>
    </w:p>
    <w:p w:rsidR="0077649D" w:rsidRPr="00FE4BA7" w:rsidRDefault="0077649D" w:rsidP="00156D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félfamentes,</w:t>
      </w:r>
    </w:p>
    <w:p w:rsidR="0077649D" w:rsidRPr="00FE4BA7" w:rsidRDefault="0077649D" w:rsidP="00156D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famentes.</w:t>
      </w:r>
    </w:p>
    <w:p w:rsidR="0077649D" w:rsidRPr="00FE4BA7" w:rsidRDefault="0077649D" w:rsidP="00156D92">
      <w:pPr>
        <w:pStyle w:val="NormalWeb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Négyzetméterenkénti tömegük szerint:</w:t>
      </w:r>
    </w:p>
    <w:p w:rsidR="0077649D" w:rsidRPr="00FE4BA7" w:rsidRDefault="0077649D" w:rsidP="00156D9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lágypapír,</w:t>
      </w:r>
    </w:p>
    <w:p w:rsidR="0077649D" w:rsidRPr="00FE4BA7" w:rsidRDefault="0077649D" w:rsidP="00156D9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lemez,</w:t>
      </w:r>
    </w:p>
    <w:p w:rsidR="0077649D" w:rsidRPr="00FE4BA7" w:rsidRDefault="0077649D" w:rsidP="00156D9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color w:val="0F243E" w:themeColor="text2" w:themeShade="80"/>
          <w:sz w:val="48"/>
          <w:szCs w:val="48"/>
          <w:u w:val="single"/>
          <w:lang w:val="hu-HU"/>
        </w:rPr>
      </w:pPr>
      <w:r w:rsidRPr="00FE4BA7">
        <w:rPr>
          <w:color w:val="0F243E" w:themeColor="text2" w:themeShade="80"/>
          <w:sz w:val="48"/>
          <w:szCs w:val="48"/>
          <w:u w:val="single"/>
          <w:lang w:val="hu-HU"/>
        </w:rPr>
        <w:t>karton.</w:t>
      </w:r>
    </w:p>
    <w:p w:rsidR="0034259F" w:rsidRPr="00FE4BA7" w:rsidRDefault="0034259F" w:rsidP="00156D9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F243E" w:themeColor="text2" w:themeShade="80"/>
          <w:sz w:val="48"/>
          <w:szCs w:val="48"/>
          <w:u w:val="single"/>
          <w:lang w:val="hu-HU" w:eastAsia="ro-RO"/>
        </w:rPr>
      </w:pPr>
      <w:r w:rsidRPr="00FE4BA7">
        <w:rPr>
          <w:rFonts w:ascii="Times New Roman" w:eastAsia="Times New Roman" w:hAnsi="Times New Roman" w:cs="Times New Roman"/>
          <w:bCs/>
          <w:color w:val="0F243E" w:themeColor="text2" w:themeShade="80"/>
          <w:sz w:val="48"/>
          <w:szCs w:val="48"/>
          <w:u w:val="single"/>
          <w:lang w:val="hu-HU" w:eastAsia="ro-RO"/>
        </w:rPr>
        <w:t>A természetes papír[</w:t>
      </w:r>
      <w:hyperlink r:id="rId8" w:tooltip="Szakasz szerkesztése: A természetes papír" w:history="1">
        <w:r w:rsidRPr="00FE4BA7">
          <w:rPr>
            <w:rFonts w:ascii="Times New Roman" w:eastAsia="Times New Roman" w:hAnsi="Times New Roman" w:cs="Times New Roman"/>
            <w:bCs/>
            <w:color w:val="0F243E" w:themeColor="text2" w:themeShade="80"/>
            <w:sz w:val="48"/>
            <w:szCs w:val="48"/>
            <w:u w:val="single"/>
            <w:lang w:val="hu-HU" w:eastAsia="ro-RO"/>
          </w:rPr>
          <w:t>szerkesztés</w:t>
        </w:r>
      </w:hyperlink>
      <w:r w:rsidRPr="00FE4BA7">
        <w:rPr>
          <w:rFonts w:ascii="Times New Roman" w:eastAsia="Times New Roman" w:hAnsi="Times New Roman" w:cs="Times New Roman"/>
          <w:bCs/>
          <w:color w:val="0F243E" w:themeColor="text2" w:themeShade="80"/>
          <w:sz w:val="48"/>
          <w:szCs w:val="48"/>
          <w:u w:val="single"/>
          <w:lang w:val="hu-HU" w:eastAsia="ro-RO"/>
        </w:rPr>
        <w:t>]</w:t>
      </w:r>
    </w:p>
    <w:p w:rsidR="00F62B32" w:rsidRPr="00FE4BA7" w:rsidRDefault="0034259F" w:rsidP="00156D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48"/>
          <w:szCs w:val="48"/>
          <w:u w:val="single"/>
          <w:lang w:val="hu-HU" w:eastAsia="ro-RO"/>
        </w:rPr>
      </w:pPr>
      <w:r w:rsidRPr="00FE4BA7">
        <w:rPr>
          <w:rFonts w:ascii="Times New Roman" w:eastAsia="Times New Roman" w:hAnsi="Times New Roman" w:cs="Times New Roman"/>
          <w:color w:val="0F243E" w:themeColor="text2" w:themeShade="80"/>
          <w:sz w:val="48"/>
          <w:szCs w:val="48"/>
          <w:u w:val="single"/>
          <w:lang w:val="hu-HU" w:eastAsia="ro-RO"/>
        </w:rPr>
        <w:t>Ez a papírfajta nagyrészt növényi eredetű rövid rostokból áll, és e rostoknak a vizes szuszpenzióból való kiszűrése, összekuszálása, préselése, majd szárítása útján készül. A természetes papírt – viszonylag gyorsan lebomló anyag lévén – mindenütt környezetbarátnak tekintik.</w:t>
      </w:r>
    </w:p>
    <w:p w:rsidR="003F299E" w:rsidRPr="00FE4BA7" w:rsidRDefault="00D72289" w:rsidP="003F299E">
      <w:pPr>
        <w:pStyle w:val="Heading2"/>
        <w:rPr>
          <w:rFonts w:ascii="Helvetica" w:hAnsi="Helvetica" w:cs="Arial"/>
          <w:b w:val="0"/>
          <w:color w:val="0C3352"/>
          <w:sz w:val="48"/>
          <w:szCs w:val="48"/>
        </w:rPr>
      </w:pPr>
      <w:r w:rsidRPr="00FE4BA7">
        <w:rPr>
          <w:rFonts w:ascii="Times New Roman" w:eastAsia="Times New Roman" w:hAnsi="Times New Roman" w:cs="Times New Roman"/>
          <w:b w:val="0"/>
          <w:color w:val="0F243E" w:themeColor="text2" w:themeShade="80"/>
          <w:sz w:val="48"/>
          <w:szCs w:val="48"/>
          <w:u w:val="single"/>
          <w:lang w:val="hu-HU" w:eastAsia="ro-RO"/>
        </w:rPr>
        <w:lastRenderedPageBreak/>
        <w:t>Az irás csak akkor vált a kúltúra széles körü terjesztőjévé, amikor a papir lett a hordozója.A papir gyártás lényeges alapanyaga a celluloz,amelz kémiailag szénhidrát.Elméletileg inden rost és szálás anyagból lehet papirt késziteni, ha előzőleg mechanikai vagy kémiai  útonkezelik őket.A papir szó a Görög elnevezésből, a papiruszból származik, amely a</w:t>
      </w:r>
      <w:r w:rsidR="00156D92" w:rsidRPr="00FE4BA7">
        <w:rPr>
          <w:rFonts w:ascii="Times New Roman" w:eastAsia="Times New Roman" w:hAnsi="Times New Roman" w:cs="Times New Roman"/>
          <w:b w:val="0"/>
          <w:color w:val="0F243E" w:themeColor="text2" w:themeShade="80"/>
          <w:sz w:val="48"/>
          <w:szCs w:val="48"/>
          <w:u w:val="single"/>
          <w:lang w:val="hu-HU" w:eastAsia="ro-RO"/>
        </w:rPr>
        <w:t>z alapanyagául szolgáló növényből kapta nevét.</w:t>
      </w:r>
      <w:r w:rsidR="003F299E" w:rsidRPr="00FE4BA7">
        <w:rPr>
          <w:rFonts w:ascii="Helvetica" w:hAnsi="Helvetica" w:cs="Arial"/>
          <w:b w:val="0"/>
          <w:color w:val="0C3352"/>
          <w:sz w:val="48"/>
          <w:szCs w:val="48"/>
        </w:rPr>
        <w:t xml:space="preserve"> A papír fogalma</w:t>
      </w:r>
    </w:p>
    <w:p w:rsidR="003F299E" w:rsidRPr="003F299E" w:rsidRDefault="003F299E" w:rsidP="003F299E">
      <w:pPr>
        <w:pStyle w:val="NormalWeb"/>
        <w:rPr>
          <w:rFonts w:ascii="Helvetica" w:hAnsi="Helvetica" w:cs="Arial"/>
          <w:b/>
          <w:i/>
          <w:color w:val="0C3352"/>
          <w:sz w:val="52"/>
          <w:szCs w:val="52"/>
        </w:rPr>
      </w:pPr>
      <w:r w:rsidRPr="00FE4BA7">
        <w:rPr>
          <w:rStyle w:val="Strong"/>
          <w:rFonts w:ascii="Helvetica" w:hAnsi="Helvetica" w:cs="Arial"/>
          <w:b w:val="0"/>
          <w:color w:val="0C3352"/>
          <w:sz w:val="48"/>
          <w:szCs w:val="48"/>
        </w:rPr>
        <w:t>A</w:t>
      </w:r>
      <w:r>
        <w:rPr>
          <w:rStyle w:val="Strong"/>
          <w:rFonts w:ascii="Helvetica" w:hAnsi="Helvetica" w:cs="Arial"/>
          <w:color w:val="0C3352"/>
          <w:sz w:val="20"/>
          <w:szCs w:val="20"/>
        </w:rPr>
        <w:t xml:space="preserve"> papír fogalma</w:t>
      </w:r>
      <w:r>
        <w:rPr>
          <w:rFonts w:ascii="Helvetica" w:hAnsi="Helvetica" w:cs="Arial"/>
          <w:color w:val="0C3352"/>
          <w:sz w:val="20"/>
          <w:szCs w:val="20"/>
        </w:rPr>
        <w:br/>
      </w: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t>A papír cellulóztartalmú növényi rostból és enyvből készült, írásra, nyomtatásra, csomagolásra stb. használt vékony, hajlékony lap.</w:t>
      </w:r>
    </w:p>
    <w:p w:rsidR="003F299E" w:rsidRPr="003F299E" w:rsidRDefault="003F299E" w:rsidP="003F299E">
      <w:pPr>
        <w:pStyle w:val="NormalWeb"/>
        <w:rPr>
          <w:rFonts w:ascii="Helvetica" w:hAnsi="Helvetica" w:cs="Arial"/>
          <w:b/>
          <w:i/>
          <w:color w:val="0C3352"/>
          <w:sz w:val="52"/>
          <w:szCs w:val="52"/>
        </w:rPr>
      </w:pPr>
      <w:r w:rsidRPr="003F299E">
        <w:rPr>
          <w:rStyle w:val="Strong"/>
          <w:rFonts w:ascii="Helvetica" w:hAnsi="Helvetica" w:cs="Arial"/>
          <w:i/>
          <w:color w:val="0C3352"/>
          <w:sz w:val="52"/>
          <w:szCs w:val="52"/>
        </w:rPr>
        <w:t>A papír alapanyagai</w:t>
      </w: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br/>
        <w:t>A papír alapanyaga a cellulóz rost. A cellulóz rostokat természetes és mesterséges (már feldolgozott cellulóz) anyagokból nyerjük.</w:t>
      </w: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br/>
        <w:t xml:space="preserve">A természetes alapanyagai: lombos </w:t>
      </w: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lastRenderedPageBreak/>
        <w:t>fák (bükk, jegenye, nyár, nyír stb.) rostjai, de minden növényi eredetű, lenből, kenderből, gyapotból álló hulladék alkalmas papírgyártásra.</w:t>
      </w: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br/>
        <w:t>A mesterséges alapanyagai: hulladékpapír, hulladékrongy (csak a természetes növényi rostokból, szálakból készült textíliák hulladéka).</w:t>
      </w:r>
    </w:p>
    <w:p w:rsidR="003F299E" w:rsidRPr="003F299E" w:rsidRDefault="003F299E" w:rsidP="003F299E">
      <w:pPr>
        <w:pStyle w:val="NormalWeb"/>
        <w:rPr>
          <w:rFonts w:ascii="Helvetica" w:hAnsi="Helvetica" w:cs="Arial"/>
          <w:b/>
          <w:i/>
          <w:color w:val="0C3352"/>
          <w:sz w:val="52"/>
          <w:szCs w:val="52"/>
        </w:rPr>
      </w:pP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t>A növényi sejtek falát alkotó szerves vegyület.</w:t>
      </w:r>
    </w:p>
    <w:p w:rsidR="003F299E" w:rsidRPr="003F299E" w:rsidRDefault="003F299E" w:rsidP="003F299E">
      <w:pPr>
        <w:pStyle w:val="NormalWeb"/>
        <w:rPr>
          <w:rFonts w:ascii="Helvetica" w:hAnsi="Helvetica" w:cs="Arial"/>
          <w:b/>
          <w:i/>
          <w:color w:val="0C3352"/>
          <w:sz w:val="52"/>
          <w:szCs w:val="52"/>
        </w:rPr>
      </w:pP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t>Tömörítéssel létrejövő vastagodás. Állati szőrökből, rostokból, elemi szálakból fonás, szövés nélkül készített textilanyag, melyben a szálak rendezetlenül helyezkednek el. A szálakat nyomás, hő, vegyszerek és nedvesség együttes alkalmazásával préselik össze.</w:t>
      </w:r>
    </w:p>
    <w:p w:rsidR="00FE4BA7" w:rsidRPr="00FE4BA7" w:rsidRDefault="003F299E" w:rsidP="00FE4BA7">
      <w:pPr>
        <w:spacing w:before="45" w:after="255"/>
        <w:rPr>
          <w:rFonts w:ascii="Helvetica" w:eastAsia="Times New Roman" w:hAnsi="Helvetica" w:cs="Helvetica"/>
          <w:b/>
          <w:bCs/>
          <w:i/>
          <w:color w:val="0F243E" w:themeColor="text2" w:themeShade="80"/>
          <w:sz w:val="56"/>
          <w:szCs w:val="56"/>
          <w:lang w:eastAsia="ro-RO"/>
        </w:rPr>
      </w:pP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t xml:space="preserve">Cellulóztartalmú növényi rostból (rongyból) töltőanyaggal és enyvvel </w:t>
      </w:r>
      <w:r w:rsidRPr="003F299E">
        <w:rPr>
          <w:rFonts w:ascii="Helvetica" w:hAnsi="Helvetica" w:cs="Arial"/>
          <w:b/>
          <w:i/>
          <w:color w:val="0C3352"/>
          <w:sz w:val="52"/>
          <w:szCs w:val="52"/>
        </w:rPr>
        <w:lastRenderedPageBreak/>
        <w:t>készült, írásra, nyomtatásra, csomagolásra stb. használt vékony, hajlékony lap. Papírnak hívjuk mindazon termékeket, amelyeknek négyzetméterenkénti tömege 180 g alatt van.</w:t>
      </w:r>
      <w:r w:rsidR="00FE4BA7" w:rsidRPr="00FE4BA7">
        <w:rPr>
          <w:rFonts w:ascii="Helvetica" w:hAnsi="Helvetica" w:cs="Helvetica"/>
          <w:b/>
          <w:bCs/>
          <w:color w:val="000000"/>
          <w:sz w:val="23"/>
          <w:szCs w:val="23"/>
        </w:rPr>
        <w:t xml:space="preserve"> </w:t>
      </w:r>
      <w:r w:rsidR="00FE4BA7" w:rsidRPr="00FE4BA7">
        <w:rPr>
          <w:rFonts w:ascii="Helvetica" w:eastAsia="Times New Roman" w:hAnsi="Helvetica" w:cs="Helvetica"/>
          <w:b/>
          <w:bCs/>
          <w:i/>
          <w:color w:val="0F243E" w:themeColor="text2" w:themeShade="80"/>
          <w:sz w:val="56"/>
          <w:szCs w:val="56"/>
          <w:lang w:eastAsia="ro-RO"/>
        </w:rPr>
        <w:t>Elgondolkodtató adatok!</w:t>
      </w:r>
    </w:p>
    <w:p w:rsidR="00FE4BA7" w:rsidRPr="00FE4BA7" w:rsidRDefault="00FE4BA7" w:rsidP="00FE4BA7">
      <w:pPr>
        <w:spacing w:before="45" w:after="255" w:line="336" w:lineRule="auto"/>
        <w:jc w:val="both"/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</w:pP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t>Egy átlagos gyár ma naponta kb. 1000 tonna papírt termel. 1 kg fehérített papír készítéséhez 2,2 kg fa szükséges, a gyártáshoz kb. 35 liter vizet és kb. 8 kWh elektromos energiát kell felhasználni. Egy felső tagozatos diák évente átlag 10 kilogrammnyi könyvet és füzetet használ el!</w:t>
      </w:r>
    </w:p>
    <w:p w:rsidR="00FE4BA7" w:rsidRPr="00FE4BA7" w:rsidRDefault="00FE4BA7" w:rsidP="00FE4BA7">
      <w:pPr>
        <w:spacing w:before="45" w:after="255" w:line="240" w:lineRule="auto"/>
        <w:rPr>
          <w:rFonts w:ascii="Helvetica" w:eastAsia="Times New Roman" w:hAnsi="Helvetica" w:cs="Helvetica"/>
          <w:b/>
          <w:bCs/>
          <w:i/>
          <w:color w:val="0F243E" w:themeColor="text2" w:themeShade="80"/>
          <w:sz w:val="56"/>
          <w:szCs w:val="56"/>
          <w:lang w:eastAsia="ro-RO"/>
        </w:rPr>
      </w:pPr>
      <w:r w:rsidRPr="00FE4BA7">
        <w:rPr>
          <w:rFonts w:ascii="Helvetica" w:eastAsia="Times New Roman" w:hAnsi="Helvetica" w:cs="Helvetica"/>
          <w:b/>
          <w:bCs/>
          <w:i/>
          <w:color w:val="0F243E" w:themeColor="text2" w:themeShade="80"/>
          <w:sz w:val="56"/>
          <w:szCs w:val="56"/>
          <w:lang w:eastAsia="ro-RO"/>
        </w:rPr>
        <w:lastRenderedPageBreak/>
        <w:t>Papírtakarékossági javaslatok:</w:t>
      </w:r>
    </w:p>
    <w:p w:rsidR="00FE4BA7" w:rsidRPr="00FE4BA7" w:rsidRDefault="00FE4BA7" w:rsidP="00FE4BA7">
      <w:pPr>
        <w:spacing w:before="45" w:after="255" w:line="336" w:lineRule="auto"/>
        <w:jc w:val="both"/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</w:pP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t>– A papírlap mindkét oldalára írj!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br/>
        <w:t>– Az év végén megmaradt tiszta füzetlapokat használd fel!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br/>
        <w:t>– A még jó állapotban levő tankönyveket próbáld meg eladni!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br/>
        <w:t>– Kerüld a felesleges csomagolást!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br/>
        <w:t>– A használt papírokat gyűjtsd össze, és vidd el a papírgyűjtő helyekre!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br/>
        <w:t>– Használj papírhulladékból előállított újrapapírt!</w:t>
      </w:r>
    </w:p>
    <w:p w:rsidR="00FE4BA7" w:rsidRPr="00FE4BA7" w:rsidRDefault="00FE4BA7" w:rsidP="00FE4BA7">
      <w:pPr>
        <w:spacing w:before="45" w:after="255" w:line="336" w:lineRule="auto"/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</w:pPr>
      <w:r w:rsidRPr="00FE4BA7">
        <w:rPr>
          <w:rFonts w:ascii="Helvetica" w:eastAsia="Times New Roman" w:hAnsi="Helvetica" w:cs="Helvetica"/>
          <w:b/>
          <w:i/>
          <w:iCs/>
          <w:color w:val="0F243E" w:themeColor="text2" w:themeShade="80"/>
          <w:sz w:val="56"/>
          <w:szCs w:val="56"/>
          <w:lang w:eastAsia="ro-RO"/>
        </w:rPr>
        <w:t>Újrapapírnak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t xml:space="preserve"> a papírhulladék feldolgozásával előállított </w:t>
      </w:r>
      <w:r w:rsidRPr="00FE4BA7">
        <w:rPr>
          <w:rFonts w:ascii="Helvetica" w:eastAsia="Times New Roman" w:hAnsi="Helvetica" w:cs="Helvetica"/>
          <w:b/>
          <w:i/>
          <w:color w:val="0F243E" w:themeColor="text2" w:themeShade="80"/>
          <w:sz w:val="56"/>
          <w:szCs w:val="56"/>
          <w:lang w:eastAsia="ro-RO"/>
        </w:rPr>
        <w:lastRenderedPageBreak/>
        <w:t>papírfajtákat nevezzük. Előállításuk úgy történik, hogy az összegyűjtött papírhulladékot a gyárban először osztályozzák, majd felaprítják. Meleg vízzel elkeverik, és megszabadítják az idegen anyagoktól. Ezután szitálják, és rostokig feláztatva a maradék szennyeződéseket eltávolítják. További adalékanyagok hozzáadásával készül a pép, és indulhatnak az előzőleg már megismert műveletek.</w:t>
      </w:r>
    </w:p>
    <w:p w:rsidR="0034259F" w:rsidRPr="003F299E" w:rsidRDefault="0034259F" w:rsidP="004558E0">
      <w:pPr>
        <w:rPr>
          <w:rFonts w:ascii="Times New Roman" w:eastAsia="Times New Roman" w:hAnsi="Times New Roman" w:cs="Times New Roman"/>
          <w:b/>
          <w:i/>
          <w:color w:val="0F243E" w:themeColor="text2" w:themeShade="80"/>
          <w:sz w:val="52"/>
          <w:szCs w:val="52"/>
          <w:u w:val="single"/>
          <w:lang w:val="hu-HU" w:eastAsia="ro-RO"/>
        </w:rPr>
      </w:pPr>
    </w:p>
    <w:p w:rsidR="004D4F02" w:rsidRDefault="00EC71CA" w:rsidP="00F62B32">
      <w:pPr>
        <w:pStyle w:val="Heading3"/>
      </w:pPr>
      <w:r>
        <w:rPr>
          <w:rFonts w:ascii="Yandex Sans Text" w:hAnsi="Yandex Sans Text"/>
          <w:noProof/>
          <w:sz w:val="20"/>
          <w:szCs w:val="20"/>
        </w:rPr>
        <w:lastRenderedPageBreak/>
        <w:drawing>
          <wp:inline distT="0" distB="0" distL="0" distR="0">
            <wp:extent cx="5760720" cy="4320540"/>
            <wp:effectExtent l="19050" t="0" r="0" b="0"/>
            <wp:docPr id="1" name="Picture 1" descr="Идеи декора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деи декора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2B32">
        <w:rPr>
          <w:noProof/>
        </w:rPr>
        <w:lastRenderedPageBreak/>
        <w:drawing>
          <wp:inline distT="0" distB="0" distL="0" distR="0">
            <wp:extent cx="5760720" cy="5760720"/>
            <wp:effectExtent l="19050" t="0" r="0" b="0"/>
            <wp:docPr id="7" name="Picture 7" descr="сърца за Св. Валент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ърца за Св. Валентин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4F02" w:rsidSect="00156D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37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A97" w:rsidRDefault="00160A97" w:rsidP="00156D92">
      <w:pPr>
        <w:spacing w:after="0" w:line="240" w:lineRule="auto"/>
      </w:pPr>
      <w:r>
        <w:separator/>
      </w:r>
    </w:p>
  </w:endnote>
  <w:endnote w:type="continuationSeparator" w:id="1">
    <w:p w:rsidR="00160A97" w:rsidRDefault="00160A97" w:rsidP="0015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andex Sans Tex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2" w:rsidRDefault="00156D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2" w:rsidRDefault="00156D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2" w:rsidRDefault="00156D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A97" w:rsidRDefault="00160A97" w:rsidP="00156D92">
      <w:pPr>
        <w:spacing w:after="0" w:line="240" w:lineRule="auto"/>
      </w:pPr>
      <w:r>
        <w:separator/>
      </w:r>
    </w:p>
  </w:footnote>
  <w:footnote w:type="continuationSeparator" w:id="1">
    <w:p w:rsidR="00160A97" w:rsidRDefault="00160A97" w:rsidP="00156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2" w:rsidRDefault="00156D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2" w:rsidRPr="00156D92" w:rsidRDefault="00156D92">
    <w:pPr>
      <w:pStyle w:val="Header"/>
      <w:rPr>
        <w:lang w:val="hu-HU"/>
      </w:rPr>
    </w:pPr>
    <w:r>
      <w:rPr>
        <w:lang w:val="hu-HU"/>
      </w:rPr>
      <w:t xml:space="preserve">                                                                 A PAPIR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2" w:rsidRDefault="00EC71CA" w:rsidP="00EC71CA">
    <w:pPr>
      <w:pStyle w:val="Header"/>
      <w:tabs>
        <w:tab w:val="clear" w:pos="4536"/>
        <w:tab w:val="clear" w:pos="9072"/>
        <w:tab w:val="left" w:pos="3420"/>
      </w:tabs>
    </w:pPr>
    <w:r>
      <w:t xml:space="preserve">                                                        A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715CB"/>
    <w:multiLevelType w:val="multilevel"/>
    <w:tmpl w:val="71F8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EB7C40"/>
    <w:multiLevelType w:val="multilevel"/>
    <w:tmpl w:val="FAC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59F"/>
    <w:rsid w:val="00010ED5"/>
    <w:rsid w:val="00051122"/>
    <w:rsid w:val="000B6FA5"/>
    <w:rsid w:val="00156D92"/>
    <w:rsid w:val="00160A97"/>
    <w:rsid w:val="002D3E9A"/>
    <w:rsid w:val="00327DDD"/>
    <w:rsid w:val="0034259F"/>
    <w:rsid w:val="003B2389"/>
    <w:rsid w:val="003F299E"/>
    <w:rsid w:val="004558E0"/>
    <w:rsid w:val="004D4F02"/>
    <w:rsid w:val="004E31ED"/>
    <w:rsid w:val="0057193C"/>
    <w:rsid w:val="006A4140"/>
    <w:rsid w:val="006C330C"/>
    <w:rsid w:val="007559AF"/>
    <w:rsid w:val="0077649D"/>
    <w:rsid w:val="00C16233"/>
    <w:rsid w:val="00D72289"/>
    <w:rsid w:val="00EC71CA"/>
    <w:rsid w:val="00F170C1"/>
    <w:rsid w:val="00F62B32"/>
    <w:rsid w:val="00FB299C"/>
    <w:rsid w:val="00FB4482"/>
    <w:rsid w:val="00FE4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F02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4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425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4259F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34259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42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mw-headline">
    <w:name w:val="mw-headline"/>
    <w:basedOn w:val="DefaultParagraphFont"/>
    <w:rsid w:val="0034259F"/>
  </w:style>
  <w:style w:type="character" w:customStyle="1" w:styleId="mw-editsection1">
    <w:name w:val="mw-editsection1"/>
    <w:basedOn w:val="DefaultParagraphFont"/>
    <w:rsid w:val="0034259F"/>
  </w:style>
  <w:style w:type="character" w:customStyle="1" w:styleId="mw-editsection-bracket">
    <w:name w:val="mw-editsection-bracket"/>
    <w:basedOn w:val="DefaultParagraphFont"/>
    <w:rsid w:val="0034259F"/>
  </w:style>
  <w:style w:type="character" w:customStyle="1" w:styleId="Heading2Char">
    <w:name w:val="Heading 2 Char"/>
    <w:basedOn w:val="DefaultParagraphFont"/>
    <w:link w:val="Heading2"/>
    <w:uiPriority w:val="9"/>
    <w:semiHidden/>
    <w:rsid w:val="00776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B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D92"/>
  </w:style>
  <w:style w:type="paragraph" w:styleId="Footer">
    <w:name w:val="footer"/>
    <w:basedOn w:val="Normal"/>
    <w:link w:val="FooterChar"/>
    <w:uiPriority w:val="99"/>
    <w:semiHidden/>
    <w:unhideWhenUsed/>
    <w:rsid w:val="0015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D92"/>
  </w:style>
  <w:style w:type="character" w:styleId="Strong">
    <w:name w:val="Strong"/>
    <w:basedOn w:val="DefaultParagraphFont"/>
    <w:uiPriority w:val="22"/>
    <w:qFormat/>
    <w:rsid w:val="003F29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8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7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04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182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4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6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08966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2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677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91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7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5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53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/index.php?title=Pap%C3%ADr&amp;action=edit&amp;section=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u.wikipedia.org/w/index.php?title=Pap%C3%ADr&amp;action=edit&amp;section=7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2018-02-27T07:20:00Z</dcterms:created>
  <dcterms:modified xsi:type="dcterms:W3CDTF">2018-04-17T06:18:00Z</dcterms:modified>
</cp:coreProperties>
</file>